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0" w:lineRule="atLeast"/>
        <w:jc w:val="left"/>
        <w:rPr>
          <w:b/>
          <w:color w:val="000080"/>
          <w:w w:val="150"/>
          <w:sz w:val="28"/>
          <w:szCs w:val="28"/>
        </w:rPr>
      </w:pPr>
      <w:r>
        <w:rPr>
          <w:b/>
          <w:color w:val="000080"/>
          <w:w w:val="150"/>
          <w:sz w:val="28"/>
          <w:szCs w:val="28"/>
        </w:rPr>
        <w:t xml:space="preserve">BR-PV-HT </w:t>
      </w:r>
      <w:r>
        <w:rPr>
          <w:rFonts w:hAnsi="宋体"/>
          <w:b/>
          <w:color w:val="000080"/>
          <w:w w:val="150"/>
          <w:sz w:val="28"/>
          <w:szCs w:val="28"/>
        </w:rPr>
        <w:t>冰雹撞击试验机</w:t>
      </w:r>
    </w:p>
    <w:p>
      <w:pPr>
        <w:spacing w:line="0" w:lineRule="atLeast"/>
        <w:rPr>
          <w:szCs w:val="21"/>
        </w:rPr>
      </w:pPr>
    </w:p>
    <w:p>
      <w:pPr>
        <w:spacing w:line="0" w:lineRule="atLeast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适用标准：IEC 61215-2:2016</w:t>
      </w:r>
      <w:r>
        <w:rPr>
          <w:rFonts w:ascii="微软雅黑" w:hAnsi="微软雅黑" w:eastAsia="微软雅黑"/>
          <w:szCs w:val="21"/>
        </w:rPr>
        <w:t xml:space="preserve"> (2019)</w:t>
      </w:r>
      <w:r>
        <w:rPr>
          <w:rFonts w:hint="eastAsia" w:ascii="微软雅黑" w:hAnsi="微软雅黑" w:eastAsia="微软雅黑"/>
          <w:szCs w:val="21"/>
        </w:rPr>
        <w:t xml:space="preserve"> MQT17</w:t>
      </w:r>
    </w:p>
    <w:p>
      <w:pPr>
        <w:spacing w:line="0" w:lineRule="atLeast"/>
        <w:rPr>
          <w:rFonts w:ascii="微软雅黑" w:hAnsi="微软雅黑" w:eastAsia="微软雅黑"/>
          <w:szCs w:val="21"/>
        </w:rPr>
      </w:pPr>
      <w:r>
        <w:drawing>
          <wp:anchor distT="0" distB="0" distL="114300" distR="114300" simplePos="0" relativeHeight="251688960" behindDoc="0" locked="0" layoutInCell="1" allowOverlap="1">
            <wp:simplePos x="0" y="0"/>
            <wp:positionH relativeFrom="margin">
              <wp:posOffset>3825240</wp:posOffset>
            </wp:positionH>
            <wp:positionV relativeFrom="paragraph">
              <wp:posOffset>44450</wp:posOffset>
            </wp:positionV>
            <wp:extent cx="2114550" cy="2868295"/>
            <wp:effectExtent l="0" t="0" r="0" b="8255"/>
            <wp:wrapNone/>
            <wp:docPr id="569" name="图片 3" descr="Hail tes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9" name="图片 3" descr="Hail tester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14550" cy="2868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pacing w:line="0" w:lineRule="atLeast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适用组件尺寸：≥2.6m×1.5m组件（</w:t>
      </w:r>
      <w:r>
        <w:rPr>
          <w:rFonts w:ascii="微软雅黑" w:hAnsi="微软雅黑" w:eastAsia="微软雅黑"/>
          <w:szCs w:val="21"/>
        </w:rPr>
        <w:t>装有组件</w:t>
      </w:r>
      <w:r>
        <w:rPr>
          <w:rFonts w:hint="eastAsia" w:ascii="微软雅黑" w:hAnsi="微软雅黑" w:eastAsia="微软雅黑"/>
          <w:szCs w:val="21"/>
        </w:rPr>
        <w:t>滑</w:t>
      </w:r>
      <w:r>
        <w:rPr>
          <w:rFonts w:ascii="微软雅黑" w:hAnsi="微软雅黑" w:eastAsia="微软雅黑"/>
          <w:szCs w:val="21"/>
        </w:rPr>
        <w:t>轨</w:t>
      </w:r>
      <w:r>
        <w:rPr>
          <w:rFonts w:hint="eastAsia" w:ascii="微软雅黑" w:hAnsi="微软雅黑" w:eastAsia="微软雅黑"/>
          <w:szCs w:val="21"/>
        </w:rPr>
        <w:t>）</w:t>
      </w:r>
    </w:p>
    <w:p>
      <w:pPr>
        <w:spacing w:line="0" w:lineRule="atLeast"/>
        <w:rPr>
          <w:szCs w:val="21"/>
        </w:rPr>
      </w:pPr>
      <w:r>
        <w:rPr>
          <w:szCs w:val="21"/>
        </w:rPr>
        <w:t>垂直发射方式，有效消除冰雹重力加速度引起的测速偏差。</w:t>
      </w:r>
    </w:p>
    <w:p>
      <w:pPr>
        <w:spacing w:line="0" w:lineRule="atLeast"/>
        <w:rPr>
          <w:rFonts w:ascii="微软雅黑" w:hAnsi="微软雅黑" w:eastAsia="微软雅黑"/>
          <w:color w:val="FF0000"/>
          <w:szCs w:val="21"/>
        </w:rPr>
      </w:pPr>
      <w:r>
        <w:rPr>
          <w:rFonts w:hint="eastAsia" w:ascii="微软雅黑" w:hAnsi="微软雅黑" w:eastAsia="微软雅黑"/>
          <w:b/>
          <w:bCs/>
          <w:color w:val="FF0000"/>
          <w:szCs w:val="21"/>
        </w:rPr>
        <w:t>#</w:t>
      </w:r>
      <w:r>
        <w:rPr>
          <w:rFonts w:hint="eastAsia" w:ascii="微软雅黑" w:hAnsi="微软雅黑" w:eastAsia="微软雅黑"/>
          <w:color w:val="FF0000"/>
          <w:szCs w:val="21"/>
        </w:rPr>
        <w:t>冰雹机速度：23.00~39.50m/s（软件设定）</w:t>
      </w:r>
    </w:p>
    <w:p>
      <w:pPr>
        <w:spacing w:line="0" w:lineRule="atLeast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速度测量准确度：±2%</w:t>
      </w:r>
    </w:p>
    <w:p>
      <w:pPr>
        <w:spacing w:line="0" w:lineRule="atLeast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冰雹装弹器：冰雹直径：25、35、45、55mm (各1套)</w:t>
      </w:r>
    </w:p>
    <w:p>
      <w:pPr>
        <w:spacing w:line="0" w:lineRule="atLeast"/>
        <w:rPr>
          <w:rFonts w:ascii="微软雅黑" w:hAnsi="微软雅黑" w:eastAsia="微软雅黑"/>
          <w:color w:val="FF0000"/>
          <w:szCs w:val="21"/>
        </w:rPr>
      </w:pPr>
      <w:r>
        <w:rPr>
          <w:rFonts w:hint="eastAsia" w:ascii="微软雅黑" w:hAnsi="微软雅黑" w:eastAsia="微软雅黑"/>
          <w:b/>
          <w:bCs/>
          <w:color w:val="FF0000"/>
          <w:szCs w:val="21"/>
        </w:rPr>
        <w:t>#</w:t>
      </w:r>
      <w:r>
        <w:rPr>
          <w:rFonts w:hint="eastAsia" w:ascii="微软雅黑" w:hAnsi="微软雅黑" w:eastAsia="微软雅黑"/>
          <w:color w:val="FF0000"/>
          <w:szCs w:val="21"/>
        </w:rPr>
        <w:t>冰雹模具：25/35/45/55各12只，不锈钢材质</w:t>
      </w:r>
    </w:p>
    <w:p>
      <w:pPr>
        <w:spacing w:line="0" w:lineRule="atLeast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冰雹直径：25/35/45/55mm±5%</w:t>
      </w:r>
    </w:p>
    <w:p>
      <w:pPr>
        <w:spacing w:line="0" w:lineRule="atLeast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冰雹质量：7.53g/20.7g/43.9g/80.2g±5%</w:t>
      </w:r>
    </w:p>
    <w:p>
      <w:pPr>
        <w:spacing w:line="0" w:lineRule="atLeast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冰球直径精度：±5%</w:t>
      </w:r>
    </w:p>
    <w:p>
      <w:pPr>
        <w:spacing w:line="0" w:lineRule="atLeast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冰球质量精度：±5%</w:t>
      </w:r>
    </w:p>
    <w:p>
      <w:pPr>
        <w:spacing w:line="0" w:lineRule="atLeast"/>
        <w:rPr>
          <w:rFonts w:ascii="微软雅黑" w:hAnsi="微软雅黑" w:eastAsia="微软雅黑"/>
          <w:color w:val="FF0000"/>
          <w:szCs w:val="21"/>
        </w:rPr>
      </w:pPr>
      <w:r>
        <w:rPr>
          <w:rFonts w:hint="eastAsia" w:ascii="微软雅黑" w:hAnsi="微软雅黑" w:eastAsia="微软雅黑"/>
          <w:b/>
          <w:bCs/>
          <w:color w:val="FF0000"/>
          <w:szCs w:val="21"/>
        </w:rPr>
        <w:t>#</w:t>
      </w:r>
      <w:r>
        <w:rPr>
          <w:rFonts w:hint="eastAsia" w:ascii="微软雅黑" w:hAnsi="微软雅黑" w:eastAsia="微软雅黑"/>
          <w:color w:val="FF0000"/>
          <w:szCs w:val="21"/>
        </w:rPr>
        <w:t>发射成功率(速度±5%)：≥80%</w:t>
      </w:r>
    </w:p>
    <w:p>
      <w:pPr>
        <w:spacing w:line="0" w:lineRule="atLeast"/>
        <w:rPr>
          <w:rFonts w:ascii="微软雅黑" w:hAnsi="微软雅黑" w:eastAsia="微软雅黑"/>
          <w:color w:val="FF0000"/>
          <w:szCs w:val="21"/>
        </w:rPr>
      </w:pPr>
      <w:r>
        <w:rPr>
          <w:rFonts w:ascii="微软雅黑" w:hAnsi="微软雅黑" w:eastAsia="微软雅黑"/>
          <w:color w:val="FF0000"/>
          <w:szCs w:val="21"/>
        </w:rPr>
        <w:t>（10次发射，</w:t>
      </w:r>
      <w:r>
        <w:rPr>
          <w:rFonts w:hint="eastAsia" w:ascii="微软雅黑" w:hAnsi="微软雅黑" w:eastAsia="微软雅黑"/>
          <w:color w:val="FF0000"/>
          <w:szCs w:val="21"/>
        </w:rPr>
        <w:t>8</w:t>
      </w:r>
      <w:r>
        <w:rPr>
          <w:rFonts w:ascii="微软雅黑" w:hAnsi="微软雅黑" w:eastAsia="微软雅黑"/>
          <w:color w:val="FF0000"/>
          <w:szCs w:val="21"/>
        </w:rPr>
        <w:t>次偏离不超出设定值的±5%）</w:t>
      </w:r>
    </w:p>
    <w:p>
      <w:pPr>
        <w:spacing w:line="0" w:lineRule="atLeast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制冰、储冰工具：冰柜1 (-10°C±5°C)、冰柜2 ( -4°C±2°C)</w:t>
      </w:r>
    </w:p>
    <w:p>
      <w:pPr>
        <w:spacing w:line="0" w:lineRule="atLeast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电子天平：精度0.1mg 量程210g</w:t>
      </w:r>
    </w:p>
    <w:p>
      <w:pPr>
        <w:spacing w:line="0" w:lineRule="atLeast"/>
        <w:rPr>
          <w:rFonts w:ascii="微软雅黑" w:hAnsi="微软雅黑" w:eastAsia="微软雅黑"/>
          <w:color w:val="FF0000"/>
          <w:szCs w:val="21"/>
        </w:rPr>
      </w:pPr>
      <w:r>
        <w:rPr>
          <w:rFonts w:hint="eastAsia" w:ascii="微软雅黑" w:hAnsi="微软雅黑" w:eastAsia="微软雅黑"/>
          <w:color w:val="FF0000"/>
          <w:szCs w:val="21"/>
        </w:rPr>
        <w:t>#定位方式：激光标准+人工方式；激光定位，坐标储存，自动寻位</w:t>
      </w:r>
    </w:p>
    <w:p>
      <w:pPr>
        <w:spacing w:line="0" w:lineRule="atLeast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附件：静音空压机1台、塑胶游标卡尺1只、内六角扳手1套、手套若干</w:t>
      </w:r>
      <w:r>
        <w:rPr>
          <w:rFonts w:ascii="微软雅黑" w:hAnsi="微软雅黑" w:eastAsia="微软雅黑"/>
          <w:szCs w:val="21"/>
        </w:rPr>
        <w:t>…</w:t>
      </w:r>
    </w:p>
    <w:p>
      <w:pPr>
        <w:spacing w:line="0" w:lineRule="atLeast"/>
        <w:rPr>
          <w:szCs w:val="21"/>
        </w:rPr>
      </w:pPr>
    </w:p>
    <w:tbl>
      <w:tblPr>
        <w:tblStyle w:val="2"/>
        <w:tblW w:w="93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5"/>
        <w:gridCol w:w="1581"/>
        <w:gridCol w:w="1544"/>
        <w:gridCol w:w="1564"/>
        <w:gridCol w:w="1581"/>
        <w:gridCol w:w="15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  <w:jc w:val="center"/>
        </w:trPr>
        <w:tc>
          <w:tcPr>
            <w:tcW w:w="2835" w:type="dxa"/>
            <w:vAlign w:val="center"/>
          </w:tcPr>
          <w:p>
            <w:pPr>
              <w:spacing w:line="0" w:lineRule="atLeast"/>
              <w:jc w:val="center"/>
              <w:rPr>
                <w:rFonts w:ascii="微软雅黑" w:hAnsi="微软雅黑" w:eastAsia="微软雅黑" w:cs="Tahoma"/>
              </w:rPr>
            </w:pPr>
            <w:r>
              <w:rPr>
                <w:rFonts w:ascii="微软雅黑" w:hAnsi="微软雅黑" w:eastAsia="微软雅黑" w:cs="Tahoma"/>
              </w:rPr>
              <w:t xml:space="preserve">直径 </w:t>
            </w:r>
          </w:p>
          <w:p>
            <w:pPr>
              <w:spacing w:line="0" w:lineRule="atLeast"/>
              <w:jc w:val="center"/>
              <w:rPr>
                <w:rFonts w:ascii="微软雅黑" w:hAnsi="微软雅黑" w:eastAsia="微软雅黑" w:cs="Tahoma"/>
              </w:rPr>
            </w:pPr>
            <w:r>
              <w:rPr>
                <w:rFonts w:ascii="微软雅黑" w:hAnsi="微软雅黑" w:eastAsia="微软雅黑" w:cs="Tahoma"/>
              </w:rPr>
              <w:t>mm</w:t>
            </w:r>
          </w:p>
        </w:tc>
        <w:tc>
          <w:tcPr>
            <w:tcW w:w="2835" w:type="dxa"/>
            <w:vAlign w:val="center"/>
          </w:tcPr>
          <w:p>
            <w:pPr>
              <w:spacing w:line="0" w:lineRule="atLeast"/>
              <w:jc w:val="center"/>
              <w:rPr>
                <w:rFonts w:ascii="微软雅黑" w:hAnsi="微软雅黑" w:eastAsia="微软雅黑" w:cs="Tahoma"/>
              </w:rPr>
            </w:pPr>
            <w:r>
              <w:rPr>
                <w:rFonts w:ascii="微软雅黑" w:hAnsi="微软雅黑" w:eastAsia="微软雅黑" w:cs="Tahoma"/>
              </w:rPr>
              <w:t>质量</w:t>
            </w:r>
          </w:p>
          <w:p>
            <w:pPr>
              <w:spacing w:line="0" w:lineRule="atLeast"/>
              <w:jc w:val="center"/>
              <w:rPr>
                <w:rFonts w:ascii="微软雅黑" w:hAnsi="微软雅黑" w:eastAsia="微软雅黑" w:cs="Tahoma"/>
              </w:rPr>
            </w:pPr>
            <w:r>
              <w:rPr>
                <w:rFonts w:ascii="微软雅黑" w:hAnsi="微软雅黑" w:eastAsia="微软雅黑" w:cs="Tahoma"/>
              </w:rPr>
              <w:t>g</w:t>
            </w:r>
          </w:p>
        </w:tc>
        <w:tc>
          <w:tcPr>
            <w:tcW w:w="2835" w:type="dxa"/>
            <w:vAlign w:val="center"/>
          </w:tcPr>
          <w:p>
            <w:pPr>
              <w:spacing w:line="0" w:lineRule="atLeast"/>
              <w:jc w:val="center"/>
              <w:rPr>
                <w:rFonts w:ascii="微软雅黑" w:hAnsi="微软雅黑" w:eastAsia="微软雅黑" w:cs="Tahoma"/>
              </w:rPr>
            </w:pPr>
            <w:r>
              <w:rPr>
                <w:rFonts w:ascii="微软雅黑" w:hAnsi="微软雅黑" w:eastAsia="微软雅黑" w:cs="Tahoma"/>
              </w:rPr>
              <w:t>试验</w:t>
            </w:r>
            <w:r>
              <w:rPr>
                <w:rFonts w:hint="eastAsia" w:ascii="微软雅黑" w:hAnsi="微软雅黑" w:eastAsia="微软雅黑" w:cs="Tahoma"/>
              </w:rPr>
              <w:t>速度</w:t>
            </w:r>
          </w:p>
          <w:p>
            <w:pPr>
              <w:spacing w:line="0" w:lineRule="atLeast"/>
              <w:jc w:val="center"/>
              <w:rPr>
                <w:rFonts w:ascii="微软雅黑" w:hAnsi="微软雅黑" w:eastAsia="微软雅黑" w:cs="Tahoma"/>
              </w:rPr>
            </w:pPr>
            <w:r>
              <w:rPr>
                <w:rFonts w:ascii="微软雅黑" w:hAnsi="微软雅黑" w:eastAsia="微软雅黑" w:cs="Tahoma"/>
              </w:rPr>
              <w:t>m.s</w:t>
            </w:r>
            <w:r>
              <w:rPr>
                <w:rFonts w:ascii="微软雅黑" w:hAnsi="微软雅黑" w:eastAsia="微软雅黑" w:cs="Tahoma"/>
                <w:vertAlign w:val="superscript"/>
              </w:rPr>
              <w:t>-1</w:t>
            </w:r>
          </w:p>
        </w:tc>
        <w:tc>
          <w:tcPr>
            <w:tcW w:w="2835" w:type="dxa"/>
            <w:vAlign w:val="center"/>
          </w:tcPr>
          <w:p>
            <w:pPr>
              <w:spacing w:line="0" w:lineRule="atLeast"/>
              <w:jc w:val="center"/>
              <w:rPr>
                <w:rFonts w:ascii="微软雅黑" w:hAnsi="微软雅黑" w:eastAsia="微软雅黑" w:cs="Tahoma"/>
              </w:rPr>
            </w:pPr>
            <w:r>
              <w:rPr>
                <w:rFonts w:ascii="微软雅黑" w:hAnsi="微软雅黑" w:eastAsia="微软雅黑" w:cs="Tahoma"/>
              </w:rPr>
              <w:t xml:space="preserve">直径 </w:t>
            </w:r>
          </w:p>
          <w:p>
            <w:pPr>
              <w:spacing w:line="0" w:lineRule="atLeast"/>
              <w:jc w:val="center"/>
              <w:rPr>
                <w:rFonts w:ascii="微软雅黑" w:hAnsi="微软雅黑" w:eastAsia="微软雅黑" w:cs="Tahoma"/>
              </w:rPr>
            </w:pPr>
            <w:r>
              <w:rPr>
                <w:rFonts w:ascii="微软雅黑" w:hAnsi="微软雅黑" w:eastAsia="微软雅黑" w:cs="Tahoma"/>
              </w:rPr>
              <w:t>mm</w:t>
            </w:r>
          </w:p>
        </w:tc>
        <w:tc>
          <w:tcPr>
            <w:tcW w:w="2835" w:type="dxa"/>
            <w:vAlign w:val="center"/>
          </w:tcPr>
          <w:p>
            <w:pPr>
              <w:spacing w:line="0" w:lineRule="atLeast"/>
              <w:jc w:val="center"/>
              <w:rPr>
                <w:rFonts w:ascii="微软雅黑" w:hAnsi="微软雅黑" w:eastAsia="微软雅黑" w:cs="Tahoma"/>
              </w:rPr>
            </w:pPr>
            <w:r>
              <w:rPr>
                <w:rFonts w:ascii="微软雅黑" w:hAnsi="微软雅黑" w:eastAsia="微软雅黑" w:cs="Tahoma"/>
              </w:rPr>
              <w:t>质量</w:t>
            </w:r>
          </w:p>
          <w:p>
            <w:pPr>
              <w:spacing w:line="0" w:lineRule="atLeast"/>
              <w:jc w:val="center"/>
              <w:rPr>
                <w:rFonts w:ascii="微软雅黑" w:hAnsi="微软雅黑" w:eastAsia="微软雅黑" w:cs="Tahoma"/>
              </w:rPr>
            </w:pPr>
            <w:r>
              <w:rPr>
                <w:rFonts w:ascii="微软雅黑" w:hAnsi="微软雅黑" w:eastAsia="微软雅黑" w:cs="Tahoma"/>
              </w:rPr>
              <w:t>g</w:t>
            </w:r>
          </w:p>
        </w:tc>
        <w:tc>
          <w:tcPr>
            <w:tcW w:w="2835" w:type="dxa"/>
            <w:vAlign w:val="center"/>
          </w:tcPr>
          <w:p>
            <w:pPr>
              <w:spacing w:line="0" w:lineRule="atLeast"/>
              <w:jc w:val="center"/>
              <w:rPr>
                <w:rFonts w:ascii="微软雅黑" w:hAnsi="微软雅黑" w:eastAsia="微软雅黑" w:cs="Tahoma"/>
              </w:rPr>
            </w:pPr>
            <w:r>
              <w:rPr>
                <w:rFonts w:ascii="微软雅黑" w:hAnsi="微软雅黑" w:eastAsia="微软雅黑" w:cs="Tahoma"/>
              </w:rPr>
              <w:t>试验</w:t>
            </w:r>
            <w:r>
              <w:rPr>
                <w:rFonts w:hint="eastAsia" w:ascii="微软雅黑" w:hAnsi="微软雅黑" w:eastAsia="微软雅黑" w:cs="Tahoma"/>
              </w:rPr>
              <w:t>速度</w:t>
            </w:r>
          </w:p>
          <w:p>
            <w:pPr>
              <w:spacing w:line="0" w:lineRule="atLeast"/>
              <w:jc w:val="center"/>
              <w:rPr>
                <w:rFonts w:ascii="微软雅黑" w:hAnsi="微软雅黑" w:eastAsia="微软雅黑" w:cs="Tahoma"/>
              </w:rPr>
            </w:pPr>
            <w:r>
              <w:rPr>
                <w:rFonts w:ascii="微软雅黑" w:hAnsi="微软雅黑" w:eastAsia="微软雅黑" w:cs="Tahoma"/>
              </w:rPr>
              <w:t>m.s</w:t>
            </w:r>
            <w:r>
              <w:rPr>
                <w:rFonts w:ascii="微软雅黑" w:hAnsi="微软雅黑" w:eastAsia="微软雅黑" w:cs="Tahoma"/>
                <w:vertAlign w:val="superscript"/>
              </w:rPr>
              <w:t>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2835" w:type="dxa"/>
            <w:vAlign w:val="center"/>
          </w:tcPr>
          <w:p>
            <w:pPr>
              <w:spacing w:line="0" w:lineRule="atLeast"/>
              <w:jc w:val="center"/>
              <w:rPr>
                <w:rFonts w:ascii="微软雅黑" w:hAnsi="微软雅黑" w:eastAsia="微软雅黑" w:cs="Tahoma"/>
              </w:rPr>
            </w:pPr>
            <w:r>
              <w:rPr>
                <w:rFonts w:ascii="微软雅黑" w:hAnsi="微软雅黑" w:eastAsia="微软雅黑" w:cs="Tahoma"/>
              </w:rPr>
              <w:t>25.0</w:t>
            </w:r>
          </w:p>
          <w:p>
            <w:pPr>
              <w:spacing w:line="0" w:lineRule="atLeast"/>
              <w:jc w:val="center"/>
              <w:rPr>
                <w:rFonts w:ascii="微软雅黑" w:hAnsi="微软雅黑" w:eastAsia="微软雅黑" w:cs="Tahoma"/>
              </w:rPr>
            </w:pPr>
            <w:r>
              <w:rPr>
                <w:rFonts w:ascii="微软雅黑" w:hAnsi="微软雅黑" w:eastAsia="微软雅黑" w:cs="Tahoma"/>
              </w:rPr>
              <w:t>35.0</w:t>
            </w:r>
          </w:p>
          <w:p>
            <w:pPr>
              <w:spacing w:line="0" w:lineRule="atLeast"/>
              <w:jc w:val="center"/>
              <w:rPr>
                <w:rFonts w:ascii="微软雅黑" w:hAnsi="微软雅黑" w:eastAsia="微软雅黑" w:cs="Tahoma"/>
              </w:rPr>
            </w:pPr>
            <w:r>
              <w:rPr>
                <w:rFonts w:ascii="微软雅黑" w:hAnsi="微软雅黑" w:eastAsia="微软雅黑" w:cs="Tahoma"/>
              </w:rPr>
              <w:t>45.0</w:t>
            </w:r>
          </w:p>
          <w:p>
            <w:pPr>
              <w:spacing w:line="0" w:lineRule="atLeast"/>
              <w:jc w:val="center"/>
              <w:rPr>
                <w:rFonts w:ascii="微软雅黑" w:hAnsi="微软雅黑" w:eastAsia="微软雅黑" w:cs="Tahoma"/>
              </w:rPr>
            </w:pPr>
            <w:r>
              <w:rPr>
                <w:rFonts w:ascii="微软雅黑" w:hAnsi="微软雅黑" w:eastAsia="微软雅黑" w:cs="Tahoma"/>
              </w:rPr>
              <w:t>55.0</w:t>
            </w:r>
          </w:p>
          <w:p>
            <w:pPr>
              <w:spacing w:line="0" w:lineRule="atLeast"/>
              <w:jc w:val="center"/>
              <w:rPr>
                <w:rFonts w:ascii="微软雅黑" w:hAnsi="微软雅黑" w:eastAsia="微软雅黑" w:cs="Tahoma"/>
              </w:rPr>
            </w:pPr>
            <w:r>
              <w:rPr>
                <w:rFonts w:ascii="微软雅黑" w:hAnsi="微软雅黑" w:eastAsia="微软雅黑" w:cs="Tahoma"/>
              </w:rPr>
              <w:t>65.0</w:t>
            </w:r>
          </w:p>
          <w:p>
            <w:pPr>
              <w:spacing w:line="0" w:lineRule="atLeast"/>
              <w:jc w:val="center"/>
              <w:rPr>
                <w:rFonts w:ascii="微软雅黑" w:hAnsi="微软雅黑" w:eastAsia="微软雅黑" w:cs="Tahoma"/>
                <w:color w:val="FF0000"/>
              </w:rPr>
            </w:pPr>
            <w:r>
              <w:rPr>
                <w:rFonts w:ascii="微软雅黑" w:hAnsi="微软雅黑" w:eastAsia="微软雅黑" w:cs="Tahoma"/>
              </w:rPr>
              <w:t>75.0</w:t>
            </w:r>
          </w:p>
        </w:tc>
        <w:tc>
          <w:tcPr>
            <w:tcW w:w="2835" w:type="dxa"/>
            <w:vAlign w:val="center"/>
          </w:tcPr>
          <w:p>
            <w:pPr>
              <w:spacing w:line="0" w:lineRule="atLeast"/>
              <w:jc w:val="center"/>
              <w:rPr>
                <w:rFonts w:ascii="微软雅黑" w:hAnsi="微软雅黑" w:eastAsia="微软雅黑" w:cs="Tahoma"/>
              </w:rPr>
            </w:pPr>
            <w:r>
              <w:rPr>
                <w:rFonts w:ascii="微软雅黑" w:hAnsi="微软雅黑" w:eastAsia="微软雅黑" w:cs="Tahoma"/>
              </w:rPr>
              <w:t>7.53</w:t>
            </w:r>
          </w:p>
          <w:p>
            <w:pPr>
              <w:spacing w:line="0" w:lineRule="atLeast"/>
              <w:jc w:val="center"/>
              <w:rPr>
                <w:rFonts w:ascii="微软雅黑" w:hAnsi="微软雅黑" w:eastAsia="微软雅黑" w:cs="Tahoma"/>
              </w:rPr>
            </w:pPr>
            <w:r>
              <w:rPr>
                <w:rFonts w:ascii="微软雅黑" w:hAnsi="微软雅黑" w:eastAsia="微软雅黑" w:cs="Tahoma"/>
              </w:rPr>
              <w:t>20.7</w:t>
            </w:r>
          </w:p>
          <w:p>
            <w:pPr>
              <w:spacing w:line="0" w:lineRule="atLeast"/>
              <w:jc w:val="center"/>
              <w:rPr>
                <w:rFonts w:ascii="微软雅黑" w:hAnsi="微软雅黑" w:eastAsia="微软雅黑" w:cs="Tahoma"/>
              </w:rPr>
            </w:pPr>
            <w:r>
              <w:rPr>
                <w:rFonts w:ascii="微软雅黑" w:hAnsi="微软雅黑" w:eastAsia="微软雅黑" w:cs="Tahoma"/>
              </w:rPr>
              <w:t>43.9</w:t>
            </w:r>
          </w:p>
          <w:p>
            <w:pPr>
              <w:spacing w:line="0" w:lineRule="atLeast"/>
              <w:jc w:val="center"/>
              <w:rPr>
                <w:rFonts w:ascii="微软雅黑" w:hAnsi="微软雅黑" w:eastAsia="微软雅黑" w:cs="Tahoma"/>
              </w:rPr>
            </w:pPr>
            <w:r>
              <w:rPr>
                <w:rFonts w:ascii="微软雅黑" w:hAnsi="微软雅黑" w:eastAsia="微软雅黑" w:cs="Tahoma"/>
              </w:rPr>
              <w:t>80.2</w:t>
            </w:r>
          </w:p>
          <w:p>
            <w:pPr>
              <w:spacing w:line="0" w:lineRule="atLeast"/>
              <w:jc w:val="center"/>
              <w:rPr>
                <w:rFonts w:ascii="微软雅黑" w:hAnsi="微软雅黑" w:eastAsia="微软雅黑" w:cs="Tahoma"/>
              </w:rPr>
            </w:pPr>
            <w:r>
              <w:rPr>
                <w:rFonts w:ascii="微软雅黑" w:hAnsi="微软雅黑" w:eastAsia="微软雅黑" w:cs="Tahoma"/>
              </w:rPr>
              <w:t>132.0</w:t>
            </w:r>
          </w:p>
          <w:p>
            <w:pPr>
              <w:spacing w:line="0" w:lineRule="atLeast"/>
              <w:jc w:val="center"/>
              <w:rPr>
                <w:rFonts w:ascii="微软雅黑" w:hAnsi="微软雅黑" w:eastAsia="微软雅黑" w:cs="Tahoma"/>
                <w:color w:val="FF0000"/>
              </w:rPr>
            </w:pPr>
            <w:r>
              <w:rPr>
                <w:rFonts w:ascii="微软雅黑" w:hAnsi="微软雅黑" w:eastAsia="微软雅黑" w:cs="Tahoma"/>
              </w:rPr>
              <w:t>203.0</w:t>
            </w:r>
          </w:p>
        </w:tc>
        <w:tc>
          <w:tcPr>
            <w:tcW w:w="2835" w:type="dxa"/>
            <w:vAlign w:val="center"/>
          </w:tcPr>
          <w:p>
            <w:pPr>
              <w:spacing w:line="0" w:lineRule="atLeast"/>
              <w:jc w:val="center"/>
              <w:rPr>
                <w:rFonts w:ascii="微软雅黑" w:hAnsi="微软雅黑" w:eastAsia="微软雅黑" w:cs="Tahoma"/>
              </w:rPr>
            </w:pPr>
            <w:r>
              <w:rPr>
                <w:rFonts w:ascii="微软雅黑" w:hAnsi="微软雅黑" w:eastAsia="微软雅黑" w:cs="Tahoma"/>
              </w:rPr>
              <w:t>23.0</w:t>
            </w:r>
          </w:p>
          <w:p>
            <w:pPr>
              <w:spacing w:line="0" w:lineRule="atLeast"/>
              <w:jc w:val="center"/>
              <w:rPr>
                <w:rFonts w:ascii="微软雅黑" w:hAnsi="微软雅黑" w:eastAsia="微软雅黑" w:cs="Tahoma"/>
              </w:rPr>
            </w:pPr>
            <w:r>
              <w:rPr>
                <w:rFonts w:ascii="微软雅黑" w:hAnsi="微软雅黑" w:eastAsia="微软雅黑" w:cs="Tahoma"/>
              </w:rPr>
              <w:t>27.2</w:t>
            </w:r>
          </w:p>
          <w:p>
            <w:pPr>
              <w:spacing w:line="0" w:lineRule="atLeast"/>
              <w:jc w:val="center"/>
              <w:rPr>
                <w:rFonts w:ascii="微软雅黑" w:hAnsi="微软雅黑" w:eastAsia="微软雅黑" w:cs="Tahoma"/>
              </w:rPr>
            </w:pPr>
            <w:r>
              <w:rPr>
                <w:rFonts w:ascii="微软雅黑" w:hAnsi="微软雅黑" w:eastAsia="微软雅黑" w:cs="Tahoma"/>
              </w:rPr>
              <w:t>30.7</w:t>
            </w:r>
          </w:p>
          <w:p>
            <w:pPr>
              <w:spacing w:line="0" w:lineRule="atLeast"/>
              <w:jc w:val="center"/>
              <w:rPr>
                <w:rFonts w:ascii="微软雅黑" w:hAnsi="微软雅黑" w:eastAsia="微软雅黑" w:cs="Tahoma"/>
              </w:rPr>
            </w:pPr>
            <w:r>
              <w:rPr>
                <w:rFonts w:ascii="微软雅黑" w:hAnsi="微软雅黑" w:eastAsia="微软雅黑" w:cs="Tahoma"/>
              </w:rPr>
              <w:t>33.9</w:t>
            </w:r>
          </w:p>
          <w:p>
            <w:pPr>
              <w:spacing w:line="0" w:lineRule="atLeast"/>
              <w:jc w:val="center"/>
              <w:rPr>
                <w:rFonts w:ascii="微软雅黑" w:hAnsi="微软雅黑" w:eastAsia="微软雅黑" w:cs="Tahoma"/>
              </w:rPr>
            </w:pPr>
            <w:r>
              <w:rPr>
                <w:rFonts w:ascii="微软雅黑" w:hAnsi="微软雅黑" w:eastAsia="微软雅黑" w:cs="Tahoma"/>
              </w:rPr>
              <w:t>36.7</w:t>
            </w:r>
          </w:p>
          <w:p>
            <w:pPr>
              <w:spacing w:line="0" w:lineRule="atLeast"/>
              <w:jc w:val="center"/>
              <w:rPr>
                <w:rFonts w:ascii="微软雅黑" w:hAnsi="微软雅黑" w:eastAsia="微软雅黑" w:cs="Tahoma"/>
                <w:color w:val="FF0000"/>
              </w:rPr>
            </w:pPr>
            <w:r>
              <w:rPr>
                <w:rFonts w:ascii="微软雅黑" w:hAnsi="微软雅黑" w:eastAsia="微软雅黑" w:cs="Tahoma"/>
              </w:rPr>
              <w:t>39.5</w:t>
            </w:r>
          </w:p>
        </w:tc>
        <w:tc>
          <w:tcPr>
            <w:tcW w:w="2835" w:type="dxa"/>
            <w:vAlign w:val="center"/>
          </w:tcPr>
          <w:p>
            <w:pPr>
              <w:spacing w:line="0" w:lineRule="atLeast"/>
              <w:jc w:val="center"/>
              <w:rPr>
                <w:rFonts w:ascii="微软雅黑" w:hAnsi="微软雅黑" w:eastAsia="微软雅黑" w:cs="Tahoma"/>
              </w:rPr>
            </w:pPr>
            <w:r>
              <w:rPr>
                <w:rFonts w:ascii="微软雅黑" w:hAnsi="微软雅黑" w:eastAsia="微软雅黑" w:cs="Tahoma"/>
              </w:rPr>
              <w:t>30.0</w:t>
            </w:r>
            <w:r>
              <w:rPr>
                <w:rFonts w:hint="eastAsia" w:ascii="微软雅黑" w:hAnsi="微软雅黑" w:eastAsia="微软雅黑" w:cs="Tahoma"/>
              </w:rPr>
              <w:t>*</w:t>
            </w:r>
          </w:p>
          <w:p>
            <w:pPr>
              <w:spacing w:line="0" w:lineRule="atLeast"/>
              <w:jc w:val="center"/>
              <w:rPr>
                <w:rFonts w:ascii="微软雅黑" w:hAnsi="微软雅黑" w:eastAsia="微软雅黑" w:cs="Tahoma"/>
              </w:rPr>
            </w:pPr>
            <w:r>
              <w:rPr>
                <w:rFonts w:ascii="微软雅黑" w:hAnsi="微软雅黑" w:eastAsia="微软雅黑" w:cs="Tahoma"/>
              </w:rPr>
              <w:t>40.0</w:t>
            </w:r>
            <w:r>
              <w:rPr>
                <w:rFonts w:hint="eastAsia" w:ascii="微软雅黑" w:hAnsi="微软雅黑" w:eastAsia="微软雅黑" w:cs="Tahoma"/>
              </w:rPr>
              <w:t>*</w:t>
            </w:r>
          </w:p>
          <w:p>
            <w:pPr>
              <w:spacing w:line="0" w:lineRule="atLeast"/>
              <w:jc w:val="center"/>
              <w:rPr>
                <w:rFonts w:ascii="微软雅黑" w:hAnsi="微软雅黑" w:eastAsia="微软雅黑" w:cs="Tahoma"/>
              </w:rPr>
            </w:pPr>
            <w:r>
              <w:rPr>
                <w:rFonts w:hint="eastAsia" w:ascii="微软雅黑" w:hAnsi="微软雅黑" w:eastAsia="微软雅黑" w:cs="Tahoma"/>
              </w:rPr>
              <w:t>50.0*</w:t>
            </w:r>
          </w:p>
          <w:p>
            <w:pPr>
              <w:spacing w:line="0" w:lineRule="atLeast"/>
              <w:jc w:val="center"/>
              <w:rPr>
                <w:rFonts w:ascii="微软雅黑" w:hAnsi="微软雅黑" w:eastAsia="微软雅黑" w:cs="Tahoma"/>
              </w:rPr>
            </w:pPr>
          </w:p>
          <w:p>
            <w:pPr>
              <w:spacing w:line="0" w:lineRule="atLeast"/>
              <w:jc w:val="center"/>
              <w:rPr>
                <w:rFonts w:ascii="微软雅黑" w:hAnsi="微软雅黑" w:eastAsia="微软雅黑" w:cs="Tahoma"/>
              </w:rPr>
            </w:pPr>
          </w:p>
          <w:p>
            <w:pPr>
              <w:spacing w:line="0" w:lineRule="atLeast"/>
              <w:jc w:val="center"/>
              <w:rPr>
                <w:rFonts w:ascii="微软雅黑" w:hAnsi="微软雅黑" w:eastAsia="微软雅黑" w:cs="Tahoma"/>
              </w:rPr>
            </w:pPr>
          </w:p>
        </w:tc>
        <w:tc>
          <w:tcPr>
            <w:tcW w:w="2835" w:type="dxa"/>
            <w:vAlign w:val="center"/>
          </w:tcPr>
          <w:p>
            <w:pPr>
              <w:spacing w:line="0" w:lineRule="atLeast"/>
              <w:jc w:val="center"/>
              <w:rPr>
                <w:rFonts w:ascii="微软雅黑" w:hAnsi="微软雅黑" w:eastAsia="微软雅黑" w:cs="Tahoma"/>
              </w:rPr>
            </w:pPr>
            <w:r>
              <w:rPr>
                <w:rFonts w:ascii="微软雅黑" w:hAnsi="微软雅黑" w:eastAsia="微软雅黑" w:cs="Tahoma"/>
              </w:rPr>
              <w:t>1</w:t>
            </w:r>
            <w:r>
              <w:rPr>
                <w:rFonts w:hint="eastAsia" w:ascii="微软雅黑" w:hAnsi="微软雅黑" w:eastAsia="微软雅黑" w:cs="Tahoma"/>
              </w:rPr>
              <w:t>2</w:t>
            </w:r>
            <w:r>
              <w:rPr>
                <w:rFonts w:ascii="微软雅黑" w:hAnsi="微软雅黑" w:eastAsia="微软雅黑" w:cs="Tahoma"/>
              </w:rPr>
              <w:t>.</w:t>
            </w:r>
            <w:r>
              <w:rPr>
                <w:rFonts w:hint="eastAsia" w:ascii="微软雅黑" w:hAnsi="微软雅黑" w:eastAsia="微软雅黑" w:cs="Tahoma"/>
              </w:rPr>
              <w:t>3</w:t>
            </w:r>
            <w:r>
              <w:rPr>
                <w:rFonts w:ascii="微软雅黑" w:hAnsi="微软雅黑" w:eastAsia="微软雅黑" w:cs="Tahoma"/>
              </w:rPr>
              <w:t>0</w:t>
            </w:r>
          </w:p>
          <w:p>
            <w:pPr>
              <w:spacing w:line="0" w:lineRule="atLeast"/>
              <w:jc w:val="center"/>
              <w:rPr>
                <w:rFonts w:ascii="微软雅黑" w:hAnsi="微软雅黑" w:eastAsia="微软雅黑" w:cs="Tahoma"/>
              </w:rPr>
            </w:pPr>
            <w:r>
              <w:rPr>
                <w:rFonts w:ascii="微软雅黑" w:hAnsi="微软雅黑" w:eastAsia="微软雅黑" w:cs="Tahoma"/>
              </w:rPr>
              <w:t>29.15</w:t>
            </w:r>
          </w:p>
          <w:p>
            <w:pPr>
              <w:spacing w:line="0" w:lineRule="atLeast"/>
              <w:jc w:val="center"/>
              <w:rPr>
                <w:rFonts w:ascii="微软雅黑" w:hAnsi="微软雅黑" w:eastAsia="微软雅黑" w:cs="Tahoma"/>
              </w:rPr>
            </w:pPr>
            <w:r>
              <w:rPr>
                <w:rFonts w:hint="eastAsia" w:ascii="微软雅黑" w:hAnsi="微软雅黑" w:eastAsia="微软雅黑" w:cs="Tahoma"/>
              </w:rPr>
              <w:t>56.9</w:t>
            </w:r>
            <w:r>
              <w:rPr>
                <w:rFonts w:ascii="微软雅黑" w:hAnsi="微软雅黑" w:eastAsia="微软雅黑" w:cs="Tahoma"/>
              </w:rPr>
              <w:t>4</w:t>
            </w:r>
          </w:p>
          <w:p>
            <w:pPr>
              <w:spacing w:line="0" w:lineRule="atLeast"/>
              <w:jc w:val="center"/>
              <w:rPr>
                <w:rFonts w:ascii="微软雅黑" w:hAnsi="微软雅黑" w:eastAsia="微软雅黑" w:cs="Tahoma"/>
              </w:rPr>
            </w:pPr>
          </w:p>
          <w:p>
            <w:pPr>
              <w:spacing w:line="0" w:lineRule="atLeast"/>
              <w:jc w:val="center"/>
              <w:rPr>
                <w:rFonts w:ascii="微软雅黑" w:hAnsi="微软雅黑" w:eastAsia="微软雅黑" w:cs="Tahoma"/>
              </w:rPr>
            </w:pPr>
          </w:p>
          <w:p>
            <w:pPr>
              <w:spacing w:line="0" w:lineRule="atLeast"/>
              <w:jc w:val="center"/>
              <w:rPr>
                <w:rFonts w:ascii="微软雅黑" w:hAnsi="微软雅黑" w:eastAsia="微软雅黑" w:cs="Tahoma"/>
              </w:rPr>
            </w:pPr>
          </w:p>
        </w:tc>
        <w:tc>
          <w:tcPr>
            <w:tcW w:w="2835" w:type="dxa"/>
            <w:vAlign w:val="center"/>
          </w:tcPr>
          <w:p>
            <w:pPr>
              <w:spacing w:line="0" w:lineRule="atLeast"/>
              <w:jc w:val="center"/>
              <w:rPr>
                <w:rFonts w:ascii="微软雅黑" w:hAnsi="微软雅黑" w:eastAsia="微软雅黑" w:cs="Tahoma"/>
              </w:rPr>
            </w:pPr>
            <w:r>
              <w:rPr>
                <w:rFonts w:ascii="微软雅黑" w:hAnsi="微软雅黑" w:eastAsia="微软雅黑" w:cs="Tahoma"/>
              </w:rPr>
              <w:t>2</w:t>
            </w:r>
            <w:r>
              <w:rPr>
                <w:rFonts w:hint="eastAsia" w:ascii="微软雅黑" w:hAnsi="微软雅黑" w:eastAsia="微软雅黑" w:cs="Tahoma"/>
              </w:rPr>
              <w:t>3</w:t>
            </w:r>
            <w:r>
              <w:rPr>
                <w:rFonts w:ascii="微软雅黑" w:hAnsi="微软雅黑" w:eastAsia="微软雅黑" w:cs="Tahoma"/>
              </w:rPr>
              <w:t>.85</w:t>
            </w:r>
          </w:p>
          <w:p>
            <w:pPr>
              <w:spacing w:line="0" w:lineRule="atLeast"/>
              <w:jc w:val="center"/>
              <w:rPr>
                <w:rFonts w:ascii="微软雅黑" w:hAnsi="微软雅黑" w:eastAsia="微软雅黑" w:cs="Tahoma"/>
              </w:rPr>
            </w:pPr>
            <w:r>
              <w:rPr>
                <w:rFonts w:ascii="微软雅黑" w:hAnsi="微软雅黑" w:eastAsia="微软雅黑" w:cs="Tahoma"/>
              </w:rPr>
              <w:t>27.54</w:t>
            </w:r>
          </w:p>
          <w:p>
            <w:pPr>
              <w:spacing w:line="0" w:lineRule="atLeast"/>
              <w:jc w:val="center"/>
              <w:rPr>
                <w:rFonts w:ascii="微软雅黑" w:hAnsi="微软雅黑" w:eastAsia="微软雅黑" w:cs="Tahoma"/>
              </w:rPr>
            </w:pPr>
            <w:r>
              <w:rPr>
                <w:rFonts w:hint="eastAsia" w:ascii="微软雅黑" w:hAnsi="微软雅黑" w:eastAsia="微软雅黑" w:cs="Tahoma"/>
              </w:rPr>
              <w:t>30.</w:t>
            </w:r>
            <w:r>
              <w:rPr>
                <w:rFonts w:ascii="微软雅黑" w:hAnsi="微软雅黑" w:eastAsia="微软雅黑" w:cs="Tahoma"/>
              </w:rPr>
              <w:t>79</w:t>
            </w:r>
          </w:p>
          <w:p>
            <w:pPr>
              <w:spacing w:line="0" w:lineRule="atLeast"/>
              <w:jc w:val="center"/>
              <w:rPr>
                <w:rFonts w:ascii="微软雅黑" w:hAnsi="微软雅黑" w:eastAsia="微软雅黑" w:cs="Tahoma"/>
              </w:rPr>
            </w:pPr>
          </w:p>
          <w:p>
            <w:pPr>
              <w:spacing w:line="0" w:lineRule="atLeast"/>
              <w:jc w:val="center"/>
              <w:rPr>
                <w:rFonts w:ascii="微软雅黑" w:hAnsi="微软雅黑" w:eastAsia="微软雅黑" w:cs="Tahoma"/>
              </w:rPr>
            </w:pPr>
          </w:p>
          <w:p>
            <w:pPr>
              <w:spacing w:line="0" w:lineRule="atLeast"/>
              <w:jc w:val="center"/>
              <w:rPr>
                <w:rFonts w:ascii="微软雅黑" w:hAnsi="微软雅黑" w:eastAsia="微软雅黑" w:cs="Tahoma"/>
              </w:rPr>
            </w:pPr>
          </w:p>
        </w:tc>
      </w:tr>
    </w:tbl>
    <w:p>
      <w:pPr>
        <w:spacing w:line="0" w:lineRule="atLeast"/>
        <w:rPr>
          <w:rFonts w:ascii="Tahoma" w:hAnsi="Tahoma" w:cs="Tahoma"/>
          <w:color w:val="000000"/>
          <w:szCs w:val="21"/>
        </w:rPr>
      </w:pPr>
      <w:bookmarkStart w:id="0" w:name="_GoBack"/>
      <w:r>
        <w:drawing>
          <wp:anchor distT="0" distB="0" distL="114300" distR="114300" simplePos="0" relativeHeight="251686912" behindDoc="0" locked="0" layoutInCell="1" allowOverlap="1">
            <wp:simplePos x="0" y="0"/>
            <wp:positionH relativeFrom="margin">
              <wp:posOffset>263525</wp:posOffset>
            </wp:positionH>
            <wp:positionV relativeFrom="paragraph">
              <wp:posOffset>158750</wp:posOffset>
            </wp:positionV>
            <wp:extent cx="2200275" cy="1847215"/>
            <wp:effectExtent l="0" t="0" r="9525" b="635"/>
            <wp:wrapNone/>
            <wp:docPr id="567" name="图片 1" descr="D:\光伏检测仪器\IEC61215仪器\冰雹撞击试验机\冰雹示波器验收方式\测试2\图像0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7" name="图片 1" descr="D:\光伏检测仪器\IEC61215仪器\冰雹撞击试验机\冰雹示波器验收方式\测试2\图像03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00275" cy="18573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  <w:r>
        <w:rPr>
          <w:color w:val="000000"/>
          <w:szCs w:val="21"/>
        </w:rPr>
        <w:drawing>
          <wp:anchor distT="0" distB="0" distL="114300" distR="114300" simplePos="0" relativeHeight="251702272" behindDoc="0" locked="0" layoutInCell="1" allowOverlap="1">
            <wp:simplePos x="0" y="0"/>
            <wp:positionH relativeFrom="margin">
              <wp:posOffset>2671445</wp:posOffset>
            </wp:positionH>
            <wp:positionV relativeFrom="paragraph">
              <wp:posOffset>159385</wp:posOffset>
            </wp:positionV>
            <wp:extent cx="2593340" cy="1322070"/>
            <wp:effectExtent l="0" t="0" r="16510" b="11430"/>
            <wp:wrapNone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3340" cy="13242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0" w:lineRule="atLeast"/>
        <w:rPr>
          <w:color w:val="000000"/>
          <w:szCs w:val="21"/>
        </w:rPr>
      </w:pPr>
    </w:p>
    <w:p>
      <w:pPr>
        <w:spacing w:line="0" w:lineRule="atLeas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 xml:space="preserve">                                               </w:t>
      </w:r>
    </w:p>
    <w:p>
      <w:pPr>
        <w:spacing w:line="0" w:lineRule="atLeast"/>
        <w:rPr>
          <w:color w:val="000000"/>
          <w:szCs w:val="21"/>
        </w:rPr>
      </w:pPr>
    </w:p>
    <w:p>
      <w:pPr>
        <w:spacing w:line="0" w:lineRule="atLeast"/>
        <w:rPr>
          <w:color w:val="000000"/>
          <w:szCs w:val="21"/>
        </w:rPr>
      </w:pPr>
    </w:p>
    <w:p>
      <w:pPr>
        <w:spacing w:line="0" w:lineRule="atLeast"/>
        <w:rPr>
          <w:color w:val="000000"/>
          <w:szCs w:val="21"/>
        </w:rPr>
      </w:pPr>
    </w:p>
    <w:p>
      <w:pPr>
        <w:spacing w:line="0" w:lineRule="atLeast"/>
        <w:rPr>
          <w:color w:val="000000"/>
          <w:szCs w:val="21"/>
        </w:rPr>
      </w:pPr>
    </w:p>
    <w:p>
      <w:pPr>
        <w:spacing w:line="0" w:lineRule="atLeast"/>
        <w:rPr>
          <w:color w:val="000000"/>
          <w:szCs w:val="21"/>
        </w:rPr>
      </w:pPr>
    </w:p>
    <w:p>
      <w:pPr>
        <w:spacing w:line="0" w:lineRule="atLeast"/>
        <w:rPr>
          <w:color w:val="000000"/>
          <w:szCs w:val="21"/>
        </w:rPr>
      </w:pPr>
    </w:p>
    <w:p>
      <w:pPr>
        <w:spacing w:line="0" w:lineRule="atLeast"/>
        <w:rPr>
          <w:color w:val="000000"/>
          <w:szCs w:val="21"/>
        </w:rPr>
      </w:pPr>
    </w:p>
    <w:p>
      <w:pPr>
        <w:spacing w:line="0" w:lineRule="atLeast"/>
        <w:ind w:firstLine="5670" w:firstLineChars="2700"/>
        <w:rPr>
          <w:rFonts w:ascii="微软雅黑" w:hAnsi="微软雅黑" w:eastAsia="微软雅黑"/>
          <w:color w:val="000000"/>
          <w:szCs w:val="21"/>
        </w:rPr>
      </w:pPr>
      <w:r>
        <w:rPr>
          <w:rFonts w:hint="eastAsia" w:ascii="微软雅黑" w:hAnsi="微软雅黑" w:eastAsia="微软雅黑"/>
          <w:color w:val="000000"/>
          <w:szCs w:val="21"/>
        </w:rPr>
        <w:t>左图：示波器测算速度及加速度</w:t>
      </w:r>
    </w:p>
    <w:p>
      <w:pPr>
        <w:spacing w:line="0" w:lineRule="atLeast"/>
        <w:rPr>
          <w:rFonts w:ascii="微软雅黑" w:hAnsi="微软雅黑" w:eastAsia="微软雅黑"/>
          <w:color w:val="000000"/>
          <w:szCs w:val="21"/>
        </w:rPr>
      </w:pPr>
      <w:r>
        <w:rPr>
          <w:rFonts w:hint="eastAsia" w:ascii="微软雅黑" w:hAnsi="微软雅黑" w:eastAsia="微软雅黑"/>
          <w:color w:val="000000"/>
          <w:szCs w:val="21"/>
        </w:rPr>
        <w:t xml:space="preserve"> </w:t>
      </w:r>
      <w:r>
        <w:rPr>
          <w:rFonts w:ascii="微软雅黑" w:hAnsi="微软雅黑" w:eastAsia="微软雅黑"/>
          <w:color w:val="000000"/>
          <w:szCs w:val="21"/>
        </w:rPr>
        <w:t xml:space="preserve">                                                     </w:t>
      </w:r>
      <w:r>
        <w:rPr>
          <w:rFonts w:hint="eastAsia" w:ascii="微软雅黑" w:hAnsi="微软雅黑" w:eastAsia="微软雅黑"/>
          <w:color w:val="000000"/>
          <w:szCs w:val="21"/>
        </w:rPr>
        <w:t>上图：冰雹填弹器示意图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9F3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小宝妈妈</cp:lastModifiedBy>
  <dcterms:modified xsi:type="dcterms:W3CDTF">2020-10-10T03:15:17Z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